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848767" w14:textId="2EDFD82C" w:rsidR="00194D6F" w:rsidRPr="00194D6F" w:rsidRDefault="0022235C" w:rsidP="000016D9">
      <w:pPr>
        <w:tabs>
          <w:tab w:val="left" w:pos="3600"/>
        </w:tabs>
        <w:spacing w:after="75" w:line="240" w:lineRule="auto"/>
        <w:rPr>
          <w:rFonts w:ascii="inherit" w:eastAsia="Times New Roman" w:hAnsi="inherit" w:cs="Times New Roman"/>
          <w:color w:val="050505"/>
          <w:sz w:val="34"/>
          <w:szCs w:val="44"/>
          <w:rtl/>
          <w:lang w:eastAsia="fr-FR"/>
        </w:rPr>
      </w:pPr>
      <w:r w:rsidRPr="00323DE2">
        <w:rPr>
          <w:rFonts w:ascii="Nizar BBC Kurdish" w:hAnsi="Nizar BBC Kurdish" w:cs="Nizar BBC Kurdish"/>
          <w:noProof/>
          <w:color w:val="595959" w:themeColor="text1" w:themeTint="A6"/>
          <w:sz w:val="32"/>
          <w:szCs w:val="32"/>
          <w:lang w:eastAsia="fr-FR"/>
        </w:rPr>
        <w:drawing>
          <wp:anchor distT="0" distB="0" distL="114300" distR="114300" simplePos="0" relativeHeight="251661312" behindDoc="1" locked="0" layoutInCell="1" allowOverlap="1" wp14:anchorId="3FDE1375" wp14:editId="4A3C4A9C">
            <wp:simplePos x="0" y="0"/>
            <wp:positionH relativeFrom="column">
              <wp:posOffset>-457835</wp:posOffset>
            </wp:positionH>
            <wp:positionV relativeFrom="paragraph">
              <wp:posOffset>-84455</wp:posOffset>
            </wp:positionV>
            <wp:extent cx="9646920" cy="1017905"/>
            <wp:effectExtent l="0" t="0" r="0" b="0"/>
            <wp:wrapNone/>
            <wp:docPr id="3" name="Image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0" descr="ENTET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04" t="11563" r="1425" b="20361"/>
                    <a:stretch/>
                  </pic:blipFill>
                  <pic:spPr bwMode="auto">
                    <a:xfrm>
                      <a:off x="0" y="0"/>
                      <a:ext cx="9646920" cy="1017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16D9">
        <w:rPr>
          <w:rFonts w:ascii="inherit" w:eastAsia="Times New Roman" w:hAnsi="inherit" w:cs="Times New Roman"/>
          <w:color w:val="050505"/>
          <w:sz w:val="34"/>
          <w:szCs w:val="44"/>
          <w:lang w:eastAsia="fr-FR"/>
        </w:rPr>
        <w:tab/>
      </w:r>
    </w:p>
    <w:p w14:paraId="3E56EBE2" w14:textId="1F81BAA5" w:rsidR="00194D6F" w:rsidRPr="00194D6F" w:rsidRDefault="00194D6F" w:rsidP="00194D6F">
      <w:pPr>
        <w:bidi/>
        <w:spacing w:after="75" w:line="240" w:lineRule="auto"/>
        <w:rPr>
          <w:rFonts w:ascii="inherit" w:eastAsia="Times New Roman" w:hAnsi="inherit" w:cs="Times New Roman"/>
          <w:color w:val="050505"/>
          <w:sz w:val="34"/>
          <w:szCs w:val="44"/>
          <w:rtl/>
          <w:lang w:eastAsia="fr-FR"/>
        </w:rPr>
      </w:pPr>
    </w:p>
    <w:p w14:paraId="5DD7444C" w14:textId="715F42EB" w:rsidR="00194D6F" w:rsidRPr="00194D6F" w:rsidRDefault="00194D6F" w:rsidP="00194D6F">
      <w:pPr>
        <w:spacing w:after="75" w:line="240" w:lineRule="auto"/>
        <w:rPr>
          <w:rFonts w:ascii="inherit" w:eastAsia="Times New Roman" w:hAnsi="inherit" w:cs="Times New Roman"/>
          <w:color w:val="050505"/>
          <w:sz w:val="34"/>
          <w:szCs w:val="44"/>
          <w:rtl/>
          <w:lang w:eastAsia="fr-FR"/>
        </w:rPr>
      </w:pPr>
    </w:p>
    <w:p w14:paraId="5D7C36A9" w14:textId="6E972E93" w:rsidR="00194D6F" w:rsidRPr="00194D6F" w:rsidRDefault="000016D9" w:rsidP="00194D6F">
      <w:pPr>
        <w:spacing w:after="75" w:line="240" w:lineRule="auto"/>
        <w:rPr>
          <w:rFonts w:ascii="inherit" w:eastAsia="Times New Roman" w:hAnsi="inherit" w:cs="Times New Roman"/>
          <w:color w:val="050505"/>
          <w:sz w:val="34"/>
          <w:szCs w:val="44"/>
          <w:rtl/>
          <w:lang w:eastAsia="fr-FR"/>
        </w:rPr>
      </w:pPr>
      <w:r w:rsidRPr="00194D6F">
        <w:rPr>
          <w:noProof/>
          <w:sz w:val="40"/>
          <w:szCs w:val="40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2C4687" wp14:editId="1D633EB3">
                <wp:simplePos x="0" y="0"/>
                <wp:positionH relativeFrom="column">
                  <wp:posOffset>2856865</wp:posOffset>
                </wp:positionH>
                <wp:positionV relativeFrom="paragraph">
                  <wp:posOffset>96520</wp:posOffset>
                </wp:positionV>
                <wp:extent cx="2849880" cy="1699260"/>
                <wp:effectExtent l="0" t="0" r="0" b="0"/>
                <wp:wrapSquare wrapText="bothSides"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9880" cy="1699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DDE6DF9" w14:textId="457F7884" w:rsidR="00194D6F" w:rsidRPr="0076727F" w:rsidRDefault="00194D6F" w:rsidP="00194D6F">
                            <w:pPr>
                              <w:spacing w:after="75" w:line="240" w:lineRule="auto"/>
                              <w:jc w:val="center"/>
                              <w:rPr>
                                <w:rFonts w:ascii="Arabic Typesetting" w:eastAsia="Times New Roman" w:hAnsi="Arabic Typesetting" w:cs="Arabic Typesetting"/>
                                <w:b/>
                                <w:bCs/>
                                <w:color w:val="FF0000"/>
                                <w:sz w:val="48"/>
                                <w:szCs w:val="72"/>
                                <w:rtl/>
                                <w:lang w:eastAsia="fr-FR"/>
                              </w:rPr>
                            </w:pPr>
                            <w:r w:rsidRPr="0076727F">
                              <w:rPr>
                                <w:rFonts w:ascii="Arabic Typesetting" w:eastAsia="Times New Roman" w:hAnsi="Arabic Typesetting" w:cs="Arabic Typesetting" w:hint="cs"/>
                                <w:b/>
                                <w:bCs/>
                                <w:color w:val="FF0000"/>
                                <w:sz w:val="48"/>
                                <w:szCs w:val="72"/>
                                <w:rtl/>
                                <w:lang w:eastAsia="fr-FR"/>
                              </w:rPr>
                              <w:t>الشؤون الاجتماعية</w:t>
                            </w:r>
                          </w:p>
                          <w:p w14:paraId="46835083" w14:textId="77777777" w:rsidR="00194D6F" w:rsidRPr="0076727F" w:rsidRDefault="00194D6F" w:rsidP="00194D6F">
                            <w:pPr>
                              <w:spacing w:after="75" w:line="240" w:lineRule="auto"/>
                              <w:jc w:val="center"/>
                              <w:rPr>
                                <w:rFonts w:ascii="Arabic Typesetting" w:eastAsia="Times New Roman" w:hAnsi="Arabic Typesetting" w:cs="Arabic Typesetting"/>
                                <w:b/>
                                <w:bCs/>
                                <w:color w:val="0070C0"/>
                                <w:sz w:val="44"/>
                                <w:szCs w:val="56"/>
                                <w:rtl/>
                                <w:lang w:eastAsia="fr-FR"/>
                              </w:rPr>
                            </w:pPr>
                            <w:r w:rsidRPr="0076727F">
                              <w:rPr>
                                <w:rFonts w:ascii="Arabic Typesetting" w:eastAsia="Times New Roman" w:hAnsi="Arabic Typesetting" w:cs="Arabic Typesetting" w:hint="cs"/>
                                <w:b/>
                                <w:bCs/>
                                <w:color w:val="0070C0"/>
                                <w:sz w:val="44"/>
                                <w:szCs w:val="56"/>
                                <w:rtl/>
                                <w:lang w:eastAsia="fr-FR"/>
                              </w:rPr>
                              <w:t>مكتب التغطية الصحية</w:t>
                            </w:r>
                          </w:p>
                          <w:p w14:paraId="463F27CF" w14:textId="32C84A72" w:rsidR="00194D6F" w:rsidRPr="0076727F" w:rsidRDefault="00194D6F" w:rsidP="00194D6F">
                            <w:pPr>
                              <w:spacing w:after="75" w:line="240" w:lineRule="auto"/>
                              <w:jc w:val="center"/>
                              <w:rPr>
                                <w:rFonts w:ascii="Arabic Typesetting" w:eastAsia="Times New Roman" w:hAnsi="Arabic Typesetting" w:cs="Arabic Typesetting"/>
                                <w:b/>
                                <w:bCs/>
                                <w:color w:val="050505"/>
                                <w:sz w:val="44"/>
                                <w:szCs w:val="56"/>
                                <w:rtl/>
                                <w:lang w:eastAsia="fr-FR"/>
                              </w:rPr>
                            </w:pPr>
                            <w:r w:rsidRPr="0076727F">
                              <w:rPr>
                                <w:rFonts w:ascii="Arabic Typesetting" w:eastAsia="Times New Roman" w:hAnsi="Arabic Typesetting" w:cs="Arabic Typesetting" w:hint="cs"/>
                                <w:b/>
                                <w:bCs/>
                                <w:color w:val="0070C0"/>
                                <w:sz w:val="44"/>
                                <w:szCs w:val="56"/>
                                <w:rtl/>
                                <w:lang w:eastAsia="fr-FR"/>
                              </w:rPr>
                              <w:t>الخاص بالطالبات والطلبة</w:t>
                            </w:r>
                          </w:p>
                          <w:p w14:paraId="36499289" w14:textId="77777777" w:rsidR="00194D6F" w:rsidRPr="00194D6F" w:rsidRDefault="00194D6F" w:rsidP="00194D6F">
                            <w:pPr>
                              <w:spacing w:after="75" w:line="240" w:lineRule="auto"/>
                              <w:jc w:val="center"/>
                              <w:rPr>
                                <w:rFonts w:ascii="inherit" w:eastAsia="Times New Roman" w:hAnsi="inherit" w:cs="Times New Roman"/>
                                <w:color w:val="000000" w:themeColor="text1"/>
                                <w:sz w:val="6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2C4687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224.95pt;margin-top:7.6pt;width:224.4pt;height:13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" filled="f" stroked="f">
                <v:textbox>
                  <w:txbxContent>
                    <w:p w14:paraId="5DDE6DF9" w14:textId="457F7884" w:rsidR="00194D6F" w:rsidRPr="0076727F" w:rsidRDefault="00194D6F" w:rsidP="00194D6F">
                      <w:pPr>
                        <w:spacing w:after="75" w:line="240" w:lineRule="auto"/>
                        <w:jc w:val="center"/>
                        <w:rPr>
                          <w:rFonts w:ascii="Arabic Typesetting" w:eastAsia="Times New Roman" w:hAnsi="Arabic Typesetting" w:cs="Arabic Typesetting"/>
                          <w:b/>
                          <w:bCs/>
                          <w:color w:val="FF0000"/>
                          <w:sz w:val="48"/>
                          <w:szCs w:val="72"/>
                          <w:rtl/>
                          <w:lang w:eastAsia="fr-FR"/>
                        </w:rPr>
                      </w:pPr>
                      <w:r w:rsidRPr="0076727F">
                        <w:rPr>
                          <w:rFonts w:ascii="Arabic Typesetting" w:eastAsia="Times New Roman" w:hAnsi="Arabic Typesetting" w:cs="Arabic Typesetting" w:hint="cs"/>
                          <w:b/>
                          <w:bCs/>
                          <w:color w:val="FF0000"/>
                          <w:sz w:val="48"/>
                          <w:szCs w:val="72"/>
                          <w:rtl/>
                          <w:lang w:eastAsia="fr-FR"/>
                        </w:rPr>
                        <w:t>الشؤون الاجتماعية</w:t>
                      </w:r>
                    </w:p>
                    <w:p w14:paraId="46835083" w14:textId="77777777" w:rsidR="00194D6F" w:rsidRPr="0076727F" w:rsidRDefault="00194D6F" w:rsidP="00194D6F">
                      <w:pPr>
                        <w:spacing w:after="75" w:line="240" w:lineRule="auto"/>
                        <w:jc w:val="center"/>
                        <w:rPr>
                          <w:rFonts w:ascii="Arabic Typesetting" w:eastAsia="Times New Roman" w:hAnsi="Arabic Typesetting" w:cs="Arabic Typesetting"/>
                          <w:b/>
                          <w:bCs/>
                          <w:color w:val="0070C0"/>
                          <w:sz w:val="44"/>
                          <w:szCs w:val="56"/>
                          <w:rtl/>
                          <w:lang w:eastAsia="fr-FR"/>
                        </w:rPr>
                      </w:pPr>
                      <w:r w:rsidRPr="0076727F">
                        <w:rPr>
                          <w:rFonts w:ascii="Arabic Typesetting" w:eastAsia="Times New Roman" w:hAnsi="Arabic Typesetting" w:cs="Arabic Typesetting" w:hint="cs"/>
                          <w:b/>
                          <w:bCs/>
                          <w:color w:val="0070C0"/>
                          <w:sz w:val="44"/>
                          <w:szCs w:val="56"/>
                          <w:rtl/>
                          <w:lang w:eastAsia="fr-FR"/>
                        </w:rPr>
                        <w:t>مكتب التغطية الصحية</w:t>
                      </w:r>
                    </w:p>
                    <w:p w14:paraId="463F27CF" w14:textId="32C84A72" w:rsidR="00194D6F" w:rsidRPr="0076727F" w:rsidRDefault="00194D6F" w:rsidP="00194D6F">
                      <w:pPr>
                        <w:spacing w:after="75" w:line="240" w:lineRule="auto"/>
                        <w:jc w:val="center"/>
                        <w:rPr>
                          <w:rFonts w:ascii="Arabic Typesetting" w:eastAsia="Times New Roman" w:hAnsi="Arabic Typesetting" w:cs="Arabic Typesetting"/>
                          <w:b/>
                          <w:bCs/>
                          <w:color w:val="050505"/>
                          <w:sz w:val="44"/>
                          <w:szCs w:val="56"/>
                          <w:rtl/>
                          <w:lang w:eastAsia="fr-FR"/>
                        </w:rPr>
                      </w:pPr>
                      <w:r w:rsidRPr="0076727F">
                        <w:rPr>
                          <w:rFonts w:ascii="Arabic Typesetting" w:eastAsia="Times New Roman" w:hAnsi="Arabic Typesetting" w:cs="Arabic Typesetting" w:hint="cs"/>
                          <w:b/>
                          <w:bCs/>
                          <w:color w:val="0070C0"/>
                          <w:sz w:val="44"/>
                          <w:szCs w:val="56"/>
                          <w:rtl/>
                          <w:lang w:eastAsia="fr-FR"/>
                        </w:rPr>
                        <w:t>الخاص بالطالبات والطلبة</w:t>
                      </w:r>
                    </w:p>
                    <w:p w14:paraId="36499289" w14:textId="77777777" w:rsidR="00194D6F" w:rsidRPr="00194D6F" w:rsidRDefault="00194D6F" w:rsidP="00194D6F">
                      <w:pPr>
                        <w:spacing w:after="75" w:line="240" w:lineRule="auto"/>
                        <w:jc w:val="center"/>
                        <w:rPr>
                          <w:rFonts w:ascii="inherit" w:eastAsia="Times New Roman" w:hAnsi="inherit" w:cs="Times New Roman"/>
                          <w:color w:val="000000" w:themeColor="text1"/>
                          <w:sz w:val="6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9720B24" w14:textId="77777777" w:rsidR="00194D6F" w:rsidRDefault="00194D6F" w:rsidP="00194D6F">
      <w:pPr>
        <w:spacing w:after="75" w:line="240" w:lineRule="auto"/>
        <w:rPr>
          <w:rFonts w:ascii="inherit" w:eastAsia="Times New Roman" w:hAnsi="inherit" w:cs="Times New Roman"/>
          <w:color w:val="050505"/>
          <w:sz w:val="24"/>
          <w:szCs w:val="24"/>
          <w:rtl/>
          <w:lang w:eastAsia="fr-FR"/>
        </w:rPr>
      </w:pPr>
    </w:p>
    <w:p w14:paraId="6A8E1102" w14:textId="77777777" w:rsidR="00194D6F" w:rsidRDefault="00194D6F" w:rsidP="00194D6F">
      <w:pPr>
        <w:spacing w:after="75" w:line="240" w:lineRule="auto"/>
        <w:rPr>
          <w:rFonts w:ascii="inherit" w:eastAsia="Times New Roman" w:hAnsi="inherit" w:cs="Times New Roman"/>
          <w:color w:val="050505"/>
          <w:sz w:val="24"/>
          <w:szCs w:val="24"/>
          <w:rtl/>
          <w:lang w:eastAsia="fr-FR"/>
        </w:rPr>
      </w:pPr>
    </w:p>
    <w:p w14:paraId="217FA6FE" w14:textId="77777777" w:rsidR="00194D6F" w:rsidRDefault="00194D6F" w:rsidP="00194D6F">
      <w:pPr>
        <w:spacing w:after="75" w:line="240" w:lineRule="auto"/>
        <w:rPr>
          <w:rFonts w:ascii="inherit" w:eastAsia="Times New Roman" w:hAnsi="inherit" w:cs="Times New Roman"/>
          <w:color w:val="050505"/>
          <w:sz w:val="24"/>
          <w:szCs w:val="24"/>
          <w:rtl/>
          <w:lang w:eastAsia="fr-FR"/>
        </w:rPr>
      </w:pPr>
    </w:p>
    <w:p w14:paraId="6B259AFB" w14:textId="77777777" w:rsidR="00194D6F" w:rsidRDefault="00194D6F" w:rsidP="00194D6F">
      <w:pPr>
        <w:spacing w:after="75" w:line="240" w:lineRule="auto"/>
        <w:rPr>
          <w:rFonts w:ascii="inherit" w:eastAsia="Times New Roman" w:hAnsi="inherit" w:cs="Times New Roman"/>
          <w:color w:val="050505"/>
          <w:sz w:val="24"/>
          <w:szCs w:val="24"/>
          <w:rtl/>
          <w:lang w:eastAsia="fr-FR"/>
        </w:rPr>
      </w:pPr>
    </w:p>
    <w:p w14:paraId="441C734D" w14:textId="77777777" w:rsidR="00194D6F" w:rsidRDefault="00194D6F" w:rsidP="00194D6F">
      <w:pPr>
        <w:spacing w:after="75" w:line="240" w:lineRule="auto"/>
        <w:rPr>
          <w:rFonts w:ascii="inherit" w:eastAsia="Times New Roman" w:hAnsi="inherit" w:cs="Times New Roman"/>
          <w:color w:val="050505"/>
          <w:sz w:val="24"/>
          <w:szCs w:val="24"/>
          <w:rtl/>
          <w:lang w:eastAsia="fr-FR"/>
        </w:rPr>
      </w:pPr>
    </w:p>
    <w:p w14:paraId="7E543A6F" w14:textId="77777777" w:rsidR="0022235C" w:rsidRDefault="0022235C" w:rsidP="00194D6F">
      <w:pPr>
        <w:bidi/>
        <w:spacing w:after="75" w:line="240" w:lineRule="auto"/>
        <w:jc w:val="both"/>
        <w:rPr>
          <w:rFonts w:ascii="Arabic Typesetting" w:eastAsia="Times New Roman" w:hAnsi="Arabic Typesetting" w:cs="Arabic Typesetting"/>
          <w:color w:val="050505"/>
          <w:sz w:val="48"/>
          <w:szCs w:val="72"/>
          <w:lang w:eastAsia="fr-FR"/>
        </w:rPr>
      </w:pPr>
    </w:p>
    <w:p w14:paraId="5A3E7DD2" w14:textId="59495B38" w:rsidR="0076727F" w:rsidRPr="0076727F" w:rsidRDefault="0076727F" w:rsidP="0076727F">
      <w:pPr>
        <w:bidi/>
        <w:spacing w:after="75" w:line="240" w:lineRule="auto"/>
        <w:jc w:val="mediumKashida"/>
        <w:rPr>
          <w:rFonts w:ascii="Arabic Typesetting" w:eastAsia="Times New Roman" w:hAnsi="Arabic Typesetting" w:cs="Arabic Typesetting"/>
          <w:b/>
          <w:bCs/>
          <w:color w:val="0070C0"/>
          <w:sz w:val="48"/>
          <w:szCs w:val="72"/>
          <w:rtl/>
          <w:lang w:eastAsia="fr-FR" w:bidi="ar-MA"/>
        </w:rPr>
      </w:pPr>
      <w:r w:rsidRPr="0076727F">
        <w:rPr>
          <w:rFonts w:ascii="Arabic Typesetting" w:eastAsia="Times New Roman" w:hAnsi="Arabic Typesetting" w:cs="Arabic Typesetting" w:hint="cs"/>
          <w:b/>
          <w:bCs/>
          <w:color w:val="0070C0"/>
          <w:sz w:val="48"/>
          <w:szCs w:val="72"/>
          <w:rtl/>
          <w:lang w:eastAsia="fr-FR" w:bidi="ar-MA"/>
        </w:rPr>
        <w:t xml:space="preserve">                                    اعلان لعموم الطالبات والطلبة </w:t>
      </w:r>
    </w:p>
    <w:p w14:paraId="58C1F09F" w14:textId="77777777" w:rsidR="0076727F" w:rsidRPr="00AD0722" w:rsidRDefault="0076727F" w:rsidP="0076727F">
      <w:pPr>
        <w:bidi/>
        <w:spacing w:after="75" w:line="240" w:lineRule="auto"/>
        <w:jc w:val="mediumKashida"/>
        <w:rPr>
          <w:rFonts w:ascii="Arabic Typesetting" w:eastAsia="Times New Roman" w:hAnsi="Arabic Typesetting" w:cs="Arabic Typesetting"/>
          <w:color w:val="050505"/>
          <w:sz w:val="24"/>
          <w:szCs w:val="36"/>
          <w:rtl/>
          <w:lang w:eastAsia="fr-FR" w:bidi="ar-MA"/>
        </w:rPr>
      </w:pPr>
    </w:p>
    <w:p w14:paraId="04A50E4E" w14:textId="78C70949" w:rsidR="009421EC" w:rsidRPr="00AD0722" w:rsidRDefault="00194D6F" w:rsidP="000016D9">
      <w:pPr>
        <w:bidi/>
        <w:spacing w:after="75" w:line="240" w:lineRule="auto"/>
        <w:jc w:val="mediumKashida"/>
      </w:pPr>
      <w:r w:rsidRPr="00AD0722">
        <w:rPr>
          <w:rFonts w:ascii="Arabic Typesetting" w:eastAsia="Times New Roman" w:hAnsi="Arabic Typesetting" w:cs="Arabic Typesetting"/>
          <w:color w:val="050505"/>
          <w:sz w:val="48"/>
          <w:szCs w:val="72"/>
          <w:rtl/>
          <w:lang w:eastAsia="fr-FR"/>
        </w:rPr>
        <w:t xml:space="preserve">تنظم كلية العلوم القانونية والاقتصادية والاجتماعية </w:t>
      </w:r>
      <w:r w:rsidRPr="00AD0722">
        <w:rPr>
          <w:rFonts w:ascii="Arabic Typesetting" w:eastAsia="Times New Roman" w:hAnsi="Arabic Typesetting" w:cs="Arabic Typesetting"/>
          <w:b/>
          <w:bCs/>
          <w:color w:val="0070C0"/>
          <w:sz w:val="48"/>
          <w:szCs w:val="72"/>
          <w:rtl/>
          <w:lang w:eastAsia="fr-FR"/>
        </w:rPr>
        <w:t>حملة</w:t>
      </w:r>
      <w:r w:rsidRPr="00AD0722">
        <w:rPr>
          <w:rFonts w:ascii="Arabic Typesetting" w:eastAsia="Times New Roman" w:hAnsi="Arabic Typesetting" w:cs="Arabic Typesetting"/>
          <w:color w:val="0070C0"/>
          <w:sz w:val="48"/>
          <w:szCs w:val="72"/>
          <w:rtl/>
          <w:lang w:eastAsia="fr-FR"/>
        </w:rPr>
        <w:t xml:space="preserve"> </w:t>
      </w:r>
      <w:r w:rsidRPr="00AD0722">
        <w:rPr>
          <w:rFonts w:ascii="Arabic Typesetting" w:eastAsia="Times New Roman" w:hAnsi="Arabic Typesetting" w:cs="Arabic Typesetting"/>
          <w:b/>
          <w:bCs/>
          <w:color w:val="0070C0"/>
          <w:sz w:val="48"/>
          <w:szCs w:val="72"/>
          <w:rtl/>
          <w:lang w:eastAsia="fr-FR"/>
        </w:rPr>
        <w:t>تحسيسية</w:t>
      </w:r>
      <w:r w:rsidRPr="00AD0722">
        <w:rPr>
          <w:rFonts w:ascii="Arabic Typesetting" w:eastAsia="Times New Roman" w:hAnsi="Arabic Typesetting" w:cs="Arabic Typesetting"/>
          <w:color w:val="0070C0"/>
          <w:sz w:val="48"/>
          <w:szCs w:val="72"/>
          <w:rtl/>
          <w:lang w:eastAsia="fr-FR"/>
        </w:rPr>
        <w:t xml:space="preserve"> </w:t>
      </w:r>
      <w:r w:rsidRPr="00AD0722">
        <w:rPr>
          <w:rFonts w:ascii="Arabic Typesetting" w:eastAsia="Times New Roman" w:hAnsi="Arabic Typesetting" w:cs="Arabic Typesetting"/>
          <w:color w:val="050505"/>
          <w:sz w:val="48"/>
          <w:szCs w:val="72"/>
          <w:rtl/>
          <w:lang w:eastAsia="fr-FR"/>
        </w:rPr>
        <w:t xml:space="preserve">لفائدة طالبات وطلبة </w:t>
      </w:r>
      <w:r w:rsidRPr="00AD0722">
        <w:rPr>
          <w:rFonts w:ascii="Arabic Typesetting" w:eastAsia="Times New Roman" w:hAnsi="Arabic Typesetting" w:cs="Arabic Typesetting" w:hint="cs"/>
          <w:color w:val="050505"/>
          <w:sz w:val="48"/>
          <w:szCs w:val="72"/>
          <w:rtl/>
          <w:lang w:eastAsia="fr-FR"/>
        </w:rPr>
        <w:t>المؤسسة،</w:t>
      </w:r>
      <w:r w:rsidRPr="00AD0722">
        <w:rPr>
          <w:rFonts w:ascii="Arabic Typesetting" w:eastAsia="Times New Roman" w:hAnsi="Arabic Typesetting" w:cs="Arabic Typesetting"/>
          <w:color w:val="050505"/>
          <w:sz w:val="48"/>
          <w:szCs w:val="72"/>
          <w:rtl/>
          <w:lang w:eastAsia="fr-FR"/>
        </w:rPr>
        <w:t xml:space="preserve"> من اجل مواكبة عملية التسجيل في نظام التغطية الصحية الموسم </w:t>
      </w:r>
      <w:r w:rsidRPr="00AD0722">
        <w:rPr>
          <w:rFonts w:ascii="Arabic Typesetting" w:eastAsia="Times New Roman" w:hAnsi="Arabic Typesetting" w:cs="Arabic Typesetting"/>
          <w:b/>
          <w:bCs/>
          <w:color w:val="0070C0"/>
          <w:sz w:val="48"/>
          <w:szCs w:val="72"/>
          <w:rtl/>
          <w:lang w:eastAsia="fr-FR"/>
        </w:rPr>
        <w:t>2025 - 2026</w:t>
      </w:r>
      <w:r w:rsidRPr="00AD0722">
        <w:rPr>
          <w:rFonts w:ascii="Arabic Typesetting" w:eastAsia="Times New Roman" w:hAnsi="Arabic Typesetting" w:cs="Arabic Typesetting"/>
          <w:color w:val="050505"/>
          <w:sz w:val="48"/>
          <w:szCs w:val="72"/>
          <w:rtl/>
          <w:lang w:eastAsia="fr-FR"/>
        </w:rPr>
        <w:t xml:space="preserve">, وذلك </w:t>
      </w:r>
      <w:r w:rsidRPr="00AD0722">
        <w:rPr>
          <w:rFonts w:ascii="Arabic Typesetting" w:eastAsia="Times New Roman" w:hAnsi="Arabic Typesetting" w:cs="Arabic Typesetting" w:hint="cs"/>
          <w:color w:val="050505"/>
          <w:sz w:val="48"/>
          <w:szCs w:val="72"/>
          <w:rtl/>
          <w:lang w:eastAsia="fr-FR"/>
        </w:rPr>
        <w:t xml:space="preserve">يوم </w:t>
      </w:r>
      <w:r w:rsidRPr="00AD0722">
        <w:rPr>
          <w:rFonts w:ascii="Arabic Typesetting" w:eastAsia="Times New Roman" w:hAnsi="Arabic Typesetting" w:cs="Arabic Typesetting" w:hint="cs"/>
          <w:b/>
          <w:bCs/>
          <w:color w:val="0070C0"/>
          <w:sz w:val="48"/>
          <w:szCs w:val="72"/>
          <w:rtl/>
          <w:lang w:eastAsia="fr-FR"/>
        </w:rPr>
        <w:t>12</w:t>
      </w:r>
      <w:r w:rsidRPr="00AD0722">
        <w:rPr>
          <w:rFonts w:ascii="Arabic Typesetting" w:eastAsia="Times New Roman" w:hAnsi="Arabic Typesetting" w:cs="Arabic Typesetting"/>
          <w:color w:val="050505"/>
          <w:sz w:val="48"/>
          <w:szCs w:val="72"/>
          <w:rtl/>
          <w:lang w:eastAsia="fr-FR"/>
        </w:rPr>
        <w:t xml:space="preserve"> دجنبر </w:t>
      </w:r>
      <w:r w:rsidR="002F4733" w:rsidRPr="00AD0722">
        <w:rPr>
          <w:rFonts w:ascii="Arabic Typesetting" w:eastAsia="Times New Roman" w:hAnsi="Arabic Typesetting" w:cs="Arabic Typesetting" w:hint="cs"/>
          <w:color w:val="050505"/>
          <w:sz w:val="48"/>
          <w:szCs w:val="72"/>
          <w:rtl/>
          <w:lang w:eastAsia="fr-FR"/>
        </w:rPr>
        <w:t>2025،</w:t>
      </w:r>
      <w:r w:rsidRPr="00AD0722">
        <w:rPr>
          <w:rFonts w:ascii="Arabic Typesetting" w:eastAsia="Times New Roman" w:hAnsi="Arabic Typesetting" w:cs="Arabic Typesetting" w:hint="cs"/>
          <w:color w:val="050505"/>
          <w:sz w:val="48"/>
          <w:szCs w:val="72"/>
          <w:rtl/>
          <w:lang w:eastAsia="fr-FR"/>
        </w:rPr>
        <w:t xml:space="preserve"> </w:t>
      </w:r>
      <w:r w:rsidR="0027619F" w:rsidRPr="00AD0722">
        <w:rPr>
          <w:rFonts w:ascii="Arabic Typesetting" w:eastAsia="Times New Roman" w:hAnsi="Arabic Typesetting" w:cs="Arabic Typesetting" w:hint="cs"/>
          <w:color w:val="050505"/>
          <w:sz w:val="48"/>
          <w:szCs w:val="72"/>
          <w:rtl/>
          <w:lang w:eastAsia="fr-FR"/>
        </w:rPr>
        <w:t xml:space="preserve">بالكلية </w:t>
      </w:r>
      <w:r w:rsidR="0027619F" w:rsidRPr="00AD0722">
        <w:rPr>
          <w:rFonts w:ascii="Arabic Typesetting" w:eastAsia="Times New Roman" w:hAnsi="Arabic Typesetting" w:cs="Arabic Typesetting" w:hint="cs"/>
          <w:b/>
          <w:bCs/>
          <w:color w:val="050505"/>
          <w:sz w:val="48"/>
          <w:szCs w:val="72"/>
          <w:rtl/>
          <w:lang w:eastAsia="fr-FR"/>
        </w:rPr>
        <w:t>المركز</w:t>
      </w:r>
      <w:r w:rsidR="0027619F" w:rsidRPr="00AD0722">
        <w:rPr>
          <w:rFonts w:ascii="Arabic Typesetting" w:eastAsia="Times New Roman" w:hAnsi="Arabic Typesetting" w:cs="Arabic Typesetting" w:hint="cs"/>
          <w:color w:val="050505"/>
          <w:sz w:val="48"/>
          <w:szCs w:val="72"/>
          <w:rtl/>
          <w:lang w:eastAsia="fr-FR"/>
        </w:rPr>
        <w:t xml:space="preserve"> </w:t>
      </w:r>
      <w:proofErr w:type="spellStart"/>
      <w:r w:rsidR="0027619F" w:rsidRPr="00AD0722">
        <w:rPr>
          <w:rFonts w:ascii="Arabic Typesetting" w:eastAsia="Times New Roman" w:hAnsi="Arabic Typesetting" w:cs="Arabic Typesetting" w:hint="cs"/>
          <w:b/>
          <w:bCs/>
          <w:color w:val="050505"/>
          <w:sz w:val="48"/>
          <w:szCs w:val="72"/>
          <w:rtl/>
          <w:lang w:eastAsia="fr-FR"/>
        </w:rPr>
        <w:t>بوخالف</w:t>
      </w:r>
      <w:proofErr w:type="spellEnd"/>
      <w:r w:rsidR="0027619F" w:rsidRPr="00AD0722">
        <w:rPr>
          <w:rFonts w:ascii="Arabic Typesetting" w:eastAsia="Times New Roman" w:hAnsi="Arabic Typesetting" w:cs="Arabic Typesetting" w:hint="cs"/>
          <w:color w:val="050505"/>
          <w:sz w:val="48"/>
          <w:szCs w:val="72"/>
          <w:rtl/>
          <w:lang w:eastAsia="fr-FR"/>
        </w:rPr>
        <w:t xml:space="preserve"> </w:t>
      </w:r>
      <w:r w:rsidRPr="00AD0722">
        <w:rPr>
          <w:rFonts w:ascii="Arabic Typesetting" w:eastAsia="Times New Roman" w:hAnsi="Arabic Typesetting" w:cs="Arabic Typesetting" w:hint="cs"/>
          <w:color w:val="050505"/>
          <w:sz w:val="48"/>
          <w:szCs w:val="72"/>
          <w:rtl/>
          <w:lang w:eastAsia="fr-FR"/>
        </w:rPr>
        <w:t xml:space="preserve">من الساعة </w:t>
      </w:r>
      <w:r w:rsidRPr="00AD0722">
        <w:rPr>
          <w:rFonts w:ascii="Arabic Typesetting" w:eastAsia="Times New Roman" w:hAnsi="Arabic Typesetting" w:cs="Arabic Typesetting" w:hint="cs"/>
          <w:color w:val="0070C0"/>
          <w:sz w:val="48"/>
          <w:szCs w:val="72"/>
          <w:rtl/>
          <w:lang w:eastAsia="fr-FR"/>
        </w:rPr>
        <w:t xml:space="preserve">الحادية والنصف </w:t>
      </w:r>
      <w:r w:rsidRPr="00AD0722">
        <w:rPr>
          <w:rFonts w:ascii="Arabic Typesetting" w:eastAsia="Times New Roman" w:hAnsi="Arabic Typesetting" w:cs="Arabic Typesetting" w:hint="cs"/>
          <w:color w:val="050505"/>
          <w:sz w:val="48"/>
          <w:szCs w:val="72"/>
          <w:rtl/>
          <w:lang w:eastAsia="fr-FR"/>
        </w:rPr>
        <w:t xml:space="preserve">الى غاية الساعة </w:t>
      </w:r>
      <w:r w:rsidRPr="00AD0722">
        <w:rPr>
          <w:rFonts w:ascii="Arabic Typesetting" w:eastAsia="Times New Roman" w:hAnsi="Arabic Typesetting" w:cs="Arabic Typesetting" w:hint="cs"/>
          <w:b/>
          <w:bCs/>
          <w:color w:val="0070C0"/>
          <w:sz w:val="48"/>
          <w:szCs w:val="72"/>
          <w:rtl/>
          <w:lang w:eastAsia="fr-FR"/>
        </w:rPr>
        <w:t>الواحدة</w:t>
      </w:r>
      <w:r w:rsidR="000016D9" w:rsidRPr="00AD0722">
        <w:rPr>
          <w:rFonts w:ascii="Arabic Typesetting" w:eastAsia="Times New Roman" w:hAnsi="Arabic Typesetting" w:cs="Arabic Typesetting"/>
          <w:b/>
          <w:bCs/>
          <w:color w:val="050505"/>
          <w:sz w:val="48"/>
          <w:szCs w:val="72"/>
          <w:lang w:eastAsia="fr-FR"/>
        </w:rPr>
        <w:t xml:space="preserve"> /   </w:t>
      </w:r>
      <w:r w:rsidRPr="00AD0722">
        <w:rPr>
          <w:rFonts w:ascii="Arabic Typesetting" w:eastAsia="Times New Roman" w:hAnsi="Arabic Typesetting" w:cs="Arabic Typesetting" w:hint="cs"/>
          <w:b/>
          <w:bCs/>
          <w:color w:val="050505"/>
          <w:sz w:val="48"/>
          <w:szCs w:val="72"/>
          <w:rtl/>
          <w:lang w:eastAsia="fr-FR"/>
        </w:rPr>
        <w:t xml:space="preserve"> </w:t>
      </w:r>
      <w:r w:rsidR="0027619F" w:rsidRPr="00AD0722">
        <w:rPr>
          <w:rFonts w:ascii="Arabic Typesetting" w:eastAsia="Times New Roman" w:hAnsi="Arabic Typesetting" w:cs="Arabic Typesetting" w:hint="cs"/>
          <w:b/>
          <w:bCs/>
          <w:color w:val="050505"/>
          <w:sz w:val="48"/>
          <w:szCs w:val="72"/>
          <w:rtl/>
          <w:lang w:eastAsia="fr-FR"/>
        </w:rPr>
        <w:t>11</w:t>
      </w:r>
      <w:r w:rsidR="0027619F" w:rsidRPr="00AD0722">
        <w:rPr>
          <w:rFonts w:ascii="Arabic Typesetting" w:eastAsia="Times New Roman" w:hAnsi="Arabic Typesetting" w:cs="Arabic Typesetting" w:hint="cs"/>
          <w:color w:val="050505"/>
          <w:sz w:val="48"/>
          <w:szCs w:val="72"/>
          <w:rtl/>
          <w:lang w:eastAsia="fr-FR"/>
        </w:rPr>
        <w:t>.</w:t>
      </w:r>
      <w:r w:rsidR="0027619F" w:rsidRPr="00AD0722">
        <w:rPr>
          <w:rFonts w:ascii="Arabic Typesetting" w:eastAsia="Times New Roman" w:hAnsi="Arabic Typesetting" w:cs="Arabic Typesetting" w:hint="cs"/>
          <w:b/>
          <w:bCs/>
          <w:color w:val="050505"/>
          <w:sz w:val="48"/>
          <w:szCs w:val="72"/>
          <w:rtl/>
          <w:lang w:eastAsia="fr-FR"/>
        </w:rPr>
        <w:t>30</w:t>
      </w:r>
      <w:r w:rsidR="0027619F" w:rsidRPr="00AD0722">
        <w:rPr>
          <w:rFonts w:ascii="Arabic Typesetting" w:eastAsia="Times New Roman" w:hAnsi="Arabic Typesetting" w:cs="Arabic Typesetting" w:hint="cs"/>
          <w:color w:val="050505"/>
          <w:sz w:val="48"/>
          <w:szCs w:val="72"/>
          <w:rtl/>
          <w:lang w:eastAsia="fr-FR"/>
        </w:rPr>
        <w:t xml:space="preserve"> </w:t>
      </w:r>
      <w:r w:rsidR="0027619F" w:rsidRPr="00AD0722">
        <w:rPr>
          <w:rFonts w:ascii="Arabic Typesetting" w:eastAsia="Times New Roman" w:hAnsi="Arabic Typesetting" w:cs="Arabic Typesetting"/>
          <w:color w:val="050505"/>
          <w:sz w:val="48"/>
          <w:szCs w:val="72"/>
          <w:rtl/>
          <w:lang w:eastAsia="fr-FR"/>
        </w:rPr>
        <w:t>–</w:t>
      </w:r>
      <w:r w:rsidR="0027619F" w:rsidRPr="00AD0722">
        <w:rPr>
          <w:rFonts w:ascii="Arabic Typesetting" w:eastAsia="Times New Roman" w:hAnsi="Arabic Typesetting" w:cs="Arabic Typesetting" w:hint="cs"/>
          <w:color w:val="050505"/>
          <w:sz w:val="48"/>
          <w:szCs w:val="72"/>
          <w:rtl/>
          <w:lang w:eastAsia="fr-FR"/>
        </w:rPr>
        <w:t xml:space="preserve"> </w:t>
      </w:r>
      <w:r w:rsidR="00AD0722" w:rsidRPr="00AD0722">
        <w:rPr>
          <w:rFonts w:ascii="Arabic Typesetting" w:eastAsia="Times New Roman" w:hAnsi="Arabic Typesetting" w:cs="Arabic Typesetting" w:hint="cs"/>
          <w:b/>
          <w:bCs/>
          <w:color w:val="050505"/>
          <w:sz w:val="48"/>
          <w:szCs w:val="72"/>
          <w:rtl/>
          <w:lang w:eastAsia="fr-FR"/>
        </w:rPr>
        <w:t>13</w:t>
      </w:r>
      <w:r w:rsidR="00AD0722" w:rsidRPr="00AD0722">
        <w:rPr>
          <w:rFonts w:ascii="Arabic Typesetting" w:eastAsia="Times New Roman" w:hAnsi="Arabic Typesetting" w:cs="Arabic Typesetting" w:hint="cs"/>
          <w:color w:val="050505"/>
          <w:sz w:val="48"/>
          <w:szCs w:val="72"/>
          <w:rtl/>
          <w:lang w:eastAsia="fr-FR"/>
        </w:rPr>
        <w:t>.</w:t>
      </w:r>
      <w:r w:rsidR="00AD0722" w:rsidRPr="00AD0722">
        <w:rPr>
          <w:rFonts w:ascii="Arabic Typesetting" w:eastAsia="Times New Roman" w:hAnsi="Arabic Typesetting" w:cs="Arabic Typesetting" w:hint="cs"/>
          <w:b/>
          <w:bCs/>
          <w:color w:val="050505"/>
          <w:sz w:val="48"/>
          <w:szCs w:val="72"/>
          <w:rtl/>
          <w:lang w:eastAsia="fr-FR"/>
        </w:rPr>
        <w:t>00</w:t>
      </w:r>
      <w:bookmarkStart w:id="0" w:name="_GoBack"/>
      <w:bookmarkEnd w:id="0"/>
      <w:r w:rsidR="00AD0722" w:rsidRPr="00AD0722">
        <w:rPr>
          <w:rFonts w:ascii="Arabic Typesetting" w:eastAsia="Times New Roman" w:hAnsi="Arabic Typesetting" w:cs="Arabic Typesetting" w:hint="cs"/>
          <w:b/>
          <w:bCs/>
          <w:color w:val="050505"/>
          <w:sz w:val="48"/>
          <w:szCs w:val="72"/>
          <w:rtl/>
          <w:lang w:eastAsia="fr-FR"/>
        </w:rPr>
        <w:t>.</w:t>
      </w:r>
    </w:p>
    <w:sectPr w:rsidR="009421EC" w:rsidRPr="00AD0722" w:rsidSect="0076727F">
      <w:pgSz w:w="16838" w:h="11906" w:orient="landscape"/>
      <w:pgMar w:top="709" w:right="993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Nizar BBC Kurdish">
    <w:altName w:val="Courier New"/>
    <w:charset w:val="00"/>
    <w:family w:val="auto"/>
    <w:pitch w:val="variable"/>
    <w:sig w:usb0="00000000" w:usb1="90000042" w:usb2="00000008" w:usb3="00000000" w:csb0="00000041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D6F"/>
    <w:rsid w:val="000016D9"/>
    <w:rsid w:val="00194D6F"/>
    <w:rsid w:val="0022235C"/>
    <w:rsid w:val="0027619F"/>
    <w:rsid w:val="002F4733"/>
    <w:rsid w:val="003F799F"/>
    <w:rsid w:val="005114D6"/>
    <w:rsid w:val="0076727F"/>
    <w:rsid w:val="009421EC"/>
    <w:rsid w:val="00AD0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F92F1"/>
  <w15:chartTrackingRefBased/>
  <w15:docId w15:val="{F4A76197-8101-4E7A-8899-853353F67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65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97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0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6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884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074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059600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580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298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677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027724-688C-46F4-8740-D147380C3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55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yak inn</dc:creator>
  <cp:keywords/>
  <dc:description/>
  <cp:lastModifiedBy>HP</cp:lastModifiedBy>
  <cp:revision>10</cp:revision>
  <dcterms:created xsi:type="dcterms:W3CDTF">2025-12-09T21:19:00Z</dcterms:created>
  <dcterms:modified xsi:type="dcterms:W3CDTF">2025-12-10T09:30:00Z</dcterms:modified>
</cp:coreProperties>
</file>