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772C" w:rsidRPr="00C27655" w:rsidRDefault="00B8224C" w:rsidP="00B8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55">
        <w:rPr>
          <w:rFonts w:ascii="Times New Roman" w:hAnsi="Times New Roman" w:cs="Times New Roman"/>
          <w:b/>
          <w:sz w:val="24"/>
          <w:szCs w:val="24"/>
        </w:rPr>
        <w:t>TRAVAUX DIRIGES DE COMPTABILITE NATIONALE</w:t>
      </w:r>
    </w:p>
    <w:p w:rsidR="00B8224C" w:rsidRPr="00C27655" w:rsidRDefault="00B8224C" w:rsidP="00B8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55">
        <w:rPr>
          <w:rFonts w:ascii="Times New Roman" w:hAnsi="Times New Roman" w:cs="Times New Roman"/>
          <w:b/>
          <w:sz w:val="24"/>
          <w:szCs w:val="24"/>
        </w:rPr>
        <w:t>2</w:t>
      </w:r>
      <w:r w:rsidRPr="00C27655">
        <w:rPr>
          <w:rFonts w:ascii="Times New Roman" w:hAnsi="Times New Roman" w:cs="Times New Roman"/>
          <w:b/>
          <w:sz w:val="24"/>
          <w:szCs w:val="24"/>
          <w:vertAlign w:val="superscript"/>
        </w:rPr>
        <w:t>ème</w:t>
      </w:r>
      <w:r w:rsidRPr="00C27655">
        <w:rPr>
          <w:rFonts w:ascii="Times New Roman" w:hAnsi="Times New Roman" w:cs="Times New Roman"/>
          <w:b/>
          <w:sz w:val="24"/>
          <w:szCs w:val="24"/>
        </w:rPr>
        <w:t xml:space="preserve"> série </w:t>
      </w:r>
    </w:p>
    <w:p w:rsidR="00B8224C" w:rsidRPr="00C27655" w:rsidRDefault="00B8224C" w:rsidP="00B8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55">
        <w:rPr>
          <w:rFonts w:ascii="Times New Roman" w:hAnsi="Times New Roman" w:cs="Times New Roman"/>
          <w:b/>
          <w:sz w:val="24"/>
          <w:szCs w:val="24"/>
        </w:rPr>
        <w:t>Semestre 5 : Economie et Gestion</w:t>
      </w:r>
    </w:p>
    <w:p w:rsidR="00B8224C" w:rsidRPr="00C27655" w:rsidRDefault="00B8224C" w:rsidP="00B822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655">
        <w:rPr>
          <w:rFonts w:ascii="Times New Roman" w:hAnsi="Times New Roman" w:cs="Times New Roman"/>
          <w:b/>
          <w:sz w:val="24"/>
          <w:szCs w:val="24"/>
        </w:rPr>
        <w:t>Année universitaire : 2023 – 2024</w:t>
      </w:r>
    </w:p>
    <w:p w:rsidR="00B8224C" w:rsidRPr="00C27655" w:rsidRDefault="00B8224C" w:rsidP="00B822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24C" w:rsidRPr="00C27655" w:rsidRDefault="00B8224C" w:rsidP="00B8224C">
      <w:pPr>
        <w:pStyle w:val="NormalWeb"/>
        <w:spacing w:before="106" w:beforeAutospacing="0" w:after="0" w:afterAutospacing="0"/>
        <w:ind w:left="547" w:hanging="547"/>
        <w:jc w:val="both"/>
      </w:pPr>
      <w:r w:rsidRPr="00C27655">
        <w:rPr>
          <w:rFonts w:eastAsiaTheme="minorEastAsia"/>
          <w:b/>
          <w:bCs/>
          <w:color w:val="000000" w:themeColor="text1"/>
          <w:kern w:val="24"/>
          <w:u w:val="single"/>
        </w:rPr>
        <w:t>Exercice n°1</w:t>
      </w:r>
      <w:r w:rsidRPr="00C27655">
        <w:rPr>
          <w:rFonts w:eastAsiaTheme="minorEastAsia"/>
          <w:b/>
          <w:bCs/>
          <w:color w:val="000000" w:themeColor="text1"/>
          <w:kern w:val="24"/>
        </w:rPr>
        <w:t xml:space="preserve">: </w:t>
      </w:r>
      <w:r w:rsidRPr="00C27655">
        <w:rPr>
          <w:rFonts w:eastAsiaTheme="minorEastAsia"/>
          <w:color w:val="000000" w:themeColor="text1"/>
          <w:kern w:val="24"/>
        </w:rPr>
        <w:t>Des comptes nationaux d’une économie on a tiré les informations suivantes: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Dividendes reçus du RDM: 30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Dividendes versés au RDM: 80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Intérêts reçus du RDM: 20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Intérêts versés au RDM: 60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Capitaux reçus du RDM: 160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Capitaux versés au RDM: 180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F.B.C.F: 500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Consommation finale des ménages/</w:t>
      </w:r>
      <w:proofErr w:type="spellStart"/>
      <w:r w:rsidRPr="00C27655">
        <w:rPr>
          <w:rFonts w:eastAsiaTheme="minorEastAsia"/>
          <w:color w:val="000000" w:themeColor="text1"/>
          <w:kern w:val="24"/>
        </w:rPr>
        <w:t>t.é.n</w:t>
      </w:r>
      <w:proofErr w:type="spellEnd"/>
      <w:r w:rsidRPr="00C27655">
        <w:rPr>
          <w:rFonts w:eastAsiaTheme="minorEastAsia"/>
          <w:color w:val="000000" w:themeColor="text1"/>
          <w:kern w:val="24"/>
        </w:rPr>
        <w:t>: 1 200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Consommation finale des non résidents/</w:t>
      </w:r>
      <w:proofErr w:type="spellStart"/>
      <w:r w:rsidRPr="00C27655">
        <w:rPr>
          <w:rFonts w:eastAsiaTheme="minorEastAsia"/>
          <w:color w:val="000000" w:themeColor="text1"/>
          <w:kern w:val="24"/>
        </w:rPr>
        <w:t>t.é.n</w:t>
      </w:r>
      <w:proofErr w:type="spellEnd"/>
      <w:r w:rsidRPr="00C27655">
        <w:rPr>
          <w:rFonts w:eastAsiaTheme="minorEastAsia"/>
          <w:color w:val="000000" w:themeColor="text1"/>
          <w:kern w:val="24"/>
        </w:rPr>
        <w:t>: 50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Consommation finale des résidents dans le RDM: 40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Consommation finale des A.P: 300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Consommation finale des I.P.S.B.L: 180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Consommation du capital fixe (C.C.F): 150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 xml:space="preserve">Achat nets des </w:t>
      </w:r>
      <w:proofErr w:type="spellStart"/>
      <w:r w:rsidRPr="00C27655">
        <w:rPr>
          <w:rFonts w:eastAsiaTheme="minorEastAsia"/>
          <w:color w:val="000000" w:themeColor="text1"/>
          <w:kern w:val="24"/>
        </w:rPr>
        <w:t>t.a.i</w:t>
      </w:r>
      <w:proofErr w:type="spellEnd"/>
      <w:r w:rsidRPr="00C27655">
        <w:rPr>
          <w:rFonts w:eastAsiaTheme="minorEastAsia"/>
          <w:color w:val="000000" w:themeColor="text1"/>
          <w:kern w:val="24"/>
        </w:rPr>
        <w:t>: 25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Importations (CAF): 600</w:t>
      </w:r>
    </w:p>
    <w:p w:rsidR="00B8224C" w:rsidRPr="00C27655" w:rsidRDefault="00B8224C" w:rsidP="00B8224C">
      <w:pPr>
        <w:pStyle w:val="Paragraphedeliste"/>
        <w:numPr>
          <w:ilvl w:val="0"/>
          <w:numId w:val="1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Exportations (FOB): 400</w:t>
      </w:r>
    </w:p>
    <w:p w:rsidR="00B8224C" w:rsidRPr="00C27655" w:rsidRDefault="00B8224C" w:rsidP="00B8224C">
      <w:pPr>
        <w:pStyle w:val="Paragraphedeliste"/>
        <w:numPr>
          <w:ilvl w:val="0"/>
          <w:numId w:val="2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P.I.B: 2 000</w:t>
      </w:r>
    </w:p>
    <w:p w:rsidR="00B8224C" w:rsidRPr="00C27655" w:rsidRDefault="00B8224C" w:rsidP="00B8224C">
      <w:pPr>
        <w:pStyle w:val="Paragraphedeliste"/>
        <w:numPr>
          <w:ilvl w:val="0"/>
          <w:numId w:val="2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Production totale: 3 500</w:t>
      </w:r>
    </w:p>
    <w:p w:rsidR="00B8224C" w:rsidRPr="00C27655" w:rsidRDefault="00B8224C" w:rsidP="00B8224C">
      <w:pPr>
        <w:pStyle w:val="Paragraphedeliste"/>
        <w:numPr>
          <w:ilvl w:val="0"/>
          <w:numId w:val="2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Consommations intermédiaires: 1 300</w:t>
      </w:r>
    </w:p>
    <w:p w:rsidR="00B8224C" w:rsidRPr="00C27655" w:rsidRDefault="00B8224C" w:rsidP="00B8224C">
      <w:pPr>
        <w:pStyle w:val="Paragraphedeliste"/>
        <w:numPr>
          <w:ilvl w:val="0"/>
          <w:numId w:val="2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D.T.I: 220</w:t>
      </w:r>
    </w:p>
    <w:p w:rsidR="00B8224C" w:rsidRPr="00C27655" w:rsidRDefault="00B8224C" w:rsidP="00B8224C">
      <w:pPr>
        <w:pStyle w:val="Paragraphedeliste"/>
        <w:numPr>
          <w:ilvl w:val="0"/>
          <w:numId w:val="2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Impôts liés à la production: 150</w:t>
      </w:r>
    </w:p>
    <w:p w:rsidR="00B8224C" w:rsidRPr="00C27655" w:rsidRDefault="00B8224C" w:rsidP="00B8224C">
      <w:pPr>
        <w:pStyle w:val="Paragraphedeliste"/>
        <w:numPr>
          <w:ilvl w:val="0"/>
          <w:numId w:val="2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Subventions d’exploitation: 80</w:t>
      </w:r>
    </w:p>
    <w:p w:rsidR="00B8224C" w:rsidRPr="00C27655" w:rsidRDefault="00B8224C" w:rsidP="00B8224C">
      <w:pPr>
        <w:pStyle w:val="Paragraphedeliste"/>
        <w:numPr>
          <w:ilvl w:val="0"/>
          <w:numId w:val="2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R.S reçues par les résidents/</w:t>
      </w:r>
      <w:proofErr w:type="spellStart"/>
      <w:r w:rsidRPr="00C27655">
        <w:rPr>
          <w:rFonts w:eastAsiaTheme="minorEastAsia"/>
          <w:color w:val="000000" w:themeColor="text1"/>
          <w:kern w:val="24"/>
        </w:rPr>
        <w:t>t.é.n</w:t>
      </w:r>
      <w:proofErr w:type="spellEnd"/>
      <w:r w:rsidRPr="00C27655">
        <w:rPr>
          <w:rFonts w:eastAsiaTheme="minorEastAsia"/>
          <w:color w:val="000000" w:themeColor="text1"/>
          <w:kern w:val="24"/>
        </w:rPr>
        <w:t>: 900</w:t>
      </w:r>
    </w:p>
    <w:p w:rsidR="00B8224C" w:rsidRPr="00C27655" w:rsidRDefault="00B8224C" w:rsidP="00B8224C">
      <w:pPr>
        <w:pStyle w:val="Paragraphedeliste"/>
        <w:numPr>
          <w:ilvl w:val="0"/>
          <w:numId w:val="2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R.S reçues par les résidents dans le RDM: 40</w:t>
      </w:r>
    </w:p>
    <w:p w:rsidR="00B8224C" w:rsidRPr="00C27655" w:rsidRDefault="00B8224C" w:rsidP="00B8224C">
      <w:pPr>
        <w:pStyle w:val="Paragraphedeliste"/>
        <w:numPr>
          <w:ilvl w:val="0"/>
          <w:numId w:val="2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 xml:space="preserve">R.S reçues par les non résidents / </w:t>
      </w:r>
      <w:proofErr w:type="spellStart"/>
      <w:r w:rsidRPr="00C27655">
        <w:rPr>
          <w:rFonts w:eastAsiaTheme="minorEastAsia"/>
          <w:color w:val="000000" w:themeColor="text1"/>
          <w:kern w:val="24"/>
        </w:rPr>
        <w:t>t.é.n</w:t>
      </w:r>
      <w:proofErr w:type="spellEnd"/>
      <w:r w:rsidRPr="00C27655">
        <w:rPr>
          <w:rFonts w:eastAsiaTheme="minorEastAsia"/>
          <w:color w:val="000000" w:themeColor="text1"/>
          <w:kern w:val="24"/>
        </w:rPr>
        <w:t>: 100</w:t>
      </w:r>
    </w:p>
    <w:p w:rsidR="00B8224C" w:rsidRPr="00C27655" w:rsidRDefault="00B8224C" w:rsidP="00B8224C">
      <w:pPr>
        <w:pStyle w:val="Paragraphedeliste"/>
        <w:numPr>
          <w:ilvl w:val="0"/>
          <w:numId w:val="2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T.C.N.C versés au RDM: 35</w:t>
      </w:r>
    </w:p>
    <w:p w:rsidR="00B8224C" w:rsidRPr="00C27655" w:rsidRDefault="00B8224C" w:rsidP="00B8224C">
      <w:pPr>
        <w:pStyle w:val="Paragraphedeliste"/>
        <w:numPr>
          <w:ilvl w:val="0"/>
          <w:numId w:val="2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T.C.N.C reçus du RDM: 40</w:t>
      </w:r>
    </w:p>
    <w:p w:rsidR="00B8224C" w:rsidRPr="00C27655" w:rsidRDefault="00B8224C" w:rsidP="00B8224C">
      <w:pPr>
        <w:pStyle w:val="NormalWeb"/>
        <w:spacing w:before="0" w:beforeAutospacing="0" w:after="0" w:afterAutospacing="0"/>
        <w:ind w:left="547" w:hanging="547"/>
        <w:jc w:val="both"/>
      </w:pPr>
      <w:r w:rsidRPr="00C27655">
        <w:rPr>
          <w:rFonts w:eastAsiaTheme="minorEastAsia"/>
          <w:b/>
          <w:bCs/>
          <w:color w:val="000000" w:themeColor="text1"/>
          <w:kern w:val="24"/>
          <w:u w:val="single"/>
        </w:rPr>
        <w:t>T.A.F</w:t>
      </w:r>
      <w:r w:rsidRPr="00C27655">
        <w:rPr>
          <w:rFonts w:eastAsiaTheme="minorEastAsia"/>
          <w:b/>
          <w:bCs/>
          <w:color w:val="000000" w:themeColor="text1"/>
          <w:kern w:val="24"/>
        </w:rPr>
        <w:t xml:space="preserve">:  1° </w:t>
      </w:r>
      <w:r w:rsidRPr="00C27655">
        <w:rPr>
          <w:rFonts w:eastAsiaTheme="minorEastAsia"/>
          <w:bCs/>
          <w:color w:val="000000" w:themeColor="text1"/>
          <w:kern w:val="24"/>
        </w:rPr>
        <w:t>Etablir le compte consolidé de production?</w:t>
      </w:r>
    </w:p>
    <w:p w:rsidR="00B8224C" w:rsidRPr="00C27655" w:rsidRDefault="00B8224C" w:rsidP="00B8224C">
      <w:pPr>
        <w:pStyle w:val="NormalWeb"/>
        <w:spacing w:before="0" w:beforeAutospacing="0" w:after="0" w:afterAutospacing="0"/>
        <w:ind w:left="547" w:hanging="547"/>
        <w:jc w:val="both"/>
      </w:pPr>
      <w:r w:rsidRPr="00C27655">
        <w:rPr>
          <w:rFonts w:eastAsiaTheme="minorEastAsia"/>
          <w:b/>
          <w:bCs/>
          <w:color w:val="000000" w:themeColor="text1"/>
          <w:kern w:val="24"/>
        </w:rPr>
        <w:tab/>
        <w:t xml:space="preserve">   2° </w:t>
      </w:r>
      <w:r w:rsidRPr="00C27655">
        <w:rPr>
          <w:rFonts w:eastAsiaTheme="minorEastAsia"/>
          <w:bCs/>
          <w:color w:val="000000" w:themeColor="text1"/>
          <w:kern w:val="24"/>
        </w:rPr>
        <w:t>Etablir les comptes du RDM?</w:t>
      </w:r>
    </w:p>
    <w:p w:rsidR="00B8224C" w:rsidRPr="00C27655" w:rsidRDefault="00B8224C" w:rsidP="00B8224C">
      <w:pPr>
        <w:pStyle w:val="NormalWeb"/>
        <w:spacing w:before="0" w:beforeAutospacing="0" w:after="0" w:afterAutospacing="0"/>
        <w:ind w:left="547" w:hanging="547"/>
        <w:jc w:val="both"/>
      </w:pPr>
      <w:r w:rsidRPr="00C27655">
        <w:rPr>
          <w:rFonts w:eastAsiaTheme="minorEastAsia"/>
          <w:b/>
          <w:bCs/>
          <w:color w:val="000000" w:themeColor="text1"/>
          <w:kern w:val="24"/>
        </w:rPr>
        <w:tab/>
        <w:t xml:space="preserve">   3° </w:t>
      </w:r>
      <w:r w:rsidRPr="00C27655">
        <w:rPr>
          <w:rFonts w:eastAsiaTheme="minorEastAsia"/>
          <w:bCs/>
          <w:color w:val="000000" w:themeColor="text1"/>
          <w:kern w:val="24"/>
        </w:rPr>
        <w:t>Etablir le compte de répartition?</w:t>
      </w:r>
    </w:p>
    <w:p w:rsidR="00B8224C" w:rsidRPr="00C27655" w:rsidRDefault="00B8224C" w:rsidP="00B8224C">
      <w:pPr>
        <w:pStyle w:val="NormalWeb"/>
        <w:spacing w:before="0" w:beforeAutospacing="0" w:after="0" w:afterAutospacing="0"/>
        <w:ind w:left="547" w:hanging="547"/>
        <w:jc w:val="both"/>
      </w:pPr>
      <w:r w:rsidRPr="00C27655">
        <w:rPr>
          <w:rFonts w:eastAsiaTheme="minorEastAsia"/>
          <w:b/>
          <w:bCs/>
          <w:color w:val="000000" w:themeColor="text1"/>
          <w:kern w:val="24"/>
        </w:rPr>
        <w:tab/>
        <w:t xml:space="preserve">   4° </w:t>
      </w:r>
      <w:r w:rsidRPr="00C27655">
        <w:rPr>
          <w:rFonts w:eastAsiaTheme="minorEastAsia"/>
          <w:bCs/>
          <w:color w:val="000000" w:themeColor="text1"/>
          <w:kern w:val="24"/>
        </w:rPr>
        <w:t>Calculer le R.N à partir du P.I.B et du R.N.D.B?</w:t>
      </w:r>
    </w:p>
    <w:p w:rsidR="00491AF5" w:rsidRPr="00C27655" w:rsidRDefault="00491AF5" w:rsidP="00491AF5">
      <w:pPr>
        <w:pStyle w:val="NormalWeb"/>
        <w:spacing w:before="96" w:beforeAutospacing="0" w:after="0" w:afterAutospacing="0"/>
        <w:ind w:left="547" w:hanging="547"/>
        <w:jc w:val="both"/>
      </w:pPr>
      <w:r w:rsidRPr="00C27655">
        <w:rPr>
          <w:rFonts w:eastAsiaTheme="minorEastAsia"/>
          <w:b/>
          <w:bCs/>
          <w:color w:val="000000" w:themeColor="text1"/>
          <w:kern w:val="24"/>
          <w:u w:val="single"/>
        </w:rPr>
        <w:t>Exercice n°2</w:t>
      </w:r>
      <w:r w:rsidRPr="00C27655">
        <w:rPr>
          <w:rFonts w:eastAsiaTheme="minorEastAsia"/>
          <w:b/>
          <w:bCs/>
          <w:color w:val="000000" w:themeColor="text1"/>
          <w:kern w:val="24"/>
        </w:rPr>
        <w:t xml:space="preserve">: </w:t>
      </w:r>
      <w:r w:rsidRPr="00C27655">
        <w:rPr>
          <w:rFonts w:eastAsiaTheme="minorEastAsia"/>
          <w:color w:val="000000" w:themeColor="text1"/>
          <w:kern w:val="24"/>
        </w:rPr>
        <w:t>Des comptes nationaux d’une économie on vous communique les informations suivantes: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Production totale des biens et services: 1 570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P.I.B aux prix du marché: 700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I.L.P: 40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D.T.I: 25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Subventions d’exploitation: 28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R.S versée aux résidents par le R.D.M: 27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Salaires versés aux résidents par les employeurs résidents: 220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Salaires versés aux non résidents: 15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Revenus de la propriété et de l’entreprise reçus du R.D.M : 11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Revenus de la propriété et de l’entreprise versés au R.D.M: 10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T.C.N.C  versés aux R.D.M: 18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T.C.N.C reçus du RDM: 13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lastRenderedPageBreak/>
        <w:t>C.C.F: 65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 xml:space="preserve">C.F des non résidents sur le </w:t>
      </w:r>
      <w:proofErr w:type="spellStart"/>
      <w:r w:rsidRPr="00C27655">
        <w:rPr>
          <w:rFonts w:eastAsiaTheme="minorEastAsia"/>
          <w:color w:val="000000" w:themeColor="text1"/>
          <w:kern w:val="24"/>
        </w:rPr>
        <w:t>t.é.n</w:t>
      </w:r>
      <w:proofErr w:type="spellEnd"/>
      <w:r w:rsidRPr="00C27655">
        <w:rPr>
          <w:rFonts w:eastAsiaTheme="minorEastAsia"/>
          <w:color w:val="000000" w:themeColor="text1"/>
          <w:kern w:val="24"/>
        </w:rPr>
        <w:t>: 10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C.F des A.P: 90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C.F des I.P.S.B.L: 23</w:t>
      </w:r>
    </w:p>
    <w:p w:rsidR="00491AF5" w:rsidRPr="00C27655" w:rsidRDefault="00491AF5" w:rsidP="00491AF5">
      <w:pPr>
        <w:pStyle w:val="Paragraphedeliste"/>
        <w:numPr>
          <w:ilvl w:val="0"/>
          <w:numId w:val="3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P.M.N.C (propension moyenne nationale à consommer): 75%</w:t>
      </w:r>
    </w:p>
    <w:p w:rsidR="00491AF5" w:rsidRPr="00C27655" w:rsidRDefault="00491AF5" w:rsidP="00491AF5">
      <w:pPr>
        <w:pStyle w:val="NormalWeb"/>
        <w:spacing w:before="96" w:beforeAutospacing="0" w:after="0" w:afterAutospacing="0"/>
        <w:ind w:left="547" w:hanging="547"/>
        <w:jc w:val="both"/>
      </w:pPr>
      <w:r w:rsidRPr="00C27655">
        <w:rPr>
          <w:rFonts w:eastAsiaTheme="minorEastAsia"/>
          <w:b/>
          <w:bCs/>
          <w:color w:val="000000" w:themeColor="text1"/>
          <w:kern w:val="24"/>
          <w:u w:val="single"/>
        </w:rPr>
        <w:t>T.A.F</w:t>
      </w:r>
      <w:r w:rsidRPr="00C27655">
        <w:rPr>
          <w:rFonts w:eastAsiaTheme="minorEastAsia"/>
          <w:b/>
          <w:bCs/>
          <w:color w:val="000000" w:themeColor="text1"/>
          <w:kern w:val="24"/>
        </w:rPr>
        <w:t xml:space="preserve">: 1° </w:t>
      </w:r>
      <w:r w:rsidRPr="00C27655">
        <w:rPr>
          <w:rFonts w:eastAsiaTheme="minorEastAsia"/>
          <w:color w:val="000000" w:themeColor="text1"/>
          <w:kern w:val="24"/>
        </w:rPr>
        <w:t>Etablir les comptes consolidés de la production et de répartition?</w:t>
      </w:r>
    </w:p>
    <w:p w:rsidR="00491AF5" w:rsidRPr="00C27655" w:rsidRDefault="00491AF5" w:rsidP="00491AF5">
      <w:pPr>
        <w:pStyle w:val="NormalWeb"/>
        <w:spacing w:before="96" w:beforeAutospacing="0" w:after="0" w:afterAutospacing="0"/>
        <w:ind w:left="547" w:hanging="547"/>
        <w:jc w:val="both"/>
      </w:pPr>
      <w:r w:rsidRPr="00C27655">
        <w:rPr>
          <w:rFonts w:eastAsiaTheme="minorEastAsia"/>
          <w:color w:val="000000" w:themeColor="text1"/>
          <w:kern w:val="24"/>
        </w:rPr>
        <w:tab/>
        <w:t xml:space="preserve">     </w:t>
      </w:r>
      <w:r w:rsidRPr="00C27655">
        <w:rPr>
          <w:rFonts w:eastAsiaTheme="minorEastAsia"/>
          <w:b/>
          <w:bCs/>
          <w:color w:val="000000" w:themeColor="text1"/>
          <w:kern w:val="24"/>
        </w:rPr>
        <w:t xml:space="preserve">2° </w:t>
      </w:r>
      <w:r w:rsidRPr="00C27655">
        <w:rPr>
          <w:rFonts w:eastAsiaTheme="minorEastAsia"/>
          <w:color w:val="000000" w:themeColor="text1"/>
          <w:kern w:val="24"/>
        </w:rPr>
        <w:t>Calculer le P.N.B au prix du marché et le Revenu National?</w:t>
      </w:r>
    </w:p>
    <w:p w:rsidR="008A50A6" w:rsidRPr="00C27655" w:rsidRDefault="008A50A6" w:rsidP="008A50A6">
      <w:pPr>
        <w:pStyle w:val="NormalWeb"/>
        <w:spacing w:before="106" w:beforeAutospacing="0" w:after="0" w:afterAutospacing="0"/>
        <w:ind w:left="547" w:hanging="547"/>
        <w:jc w:val="both"/>
      </w:pPr>
      <w:r w:rsidRPr="00C27655">
        <w:rPr>
          <w:rFonts w:eastAsiaTheme="minorEastAsia"/>
          <w:b/>
          <w:bCs/>
          <w:color w:val="000000" w:themeColor="text1"/>
          <w:kern w:val="24"/>
          <w:u w:val="single"/>
        </w:rPr>
        <w:t>Exercice n°3</w:t>
      </w:r>
      <w:r w:rsidRPr="00C27655">
        <w:rPr>
          <w:rFonts w:eastAsiaTheme="minorEastAsia"/>
          <w:b/>
          <w:bCs/>
          <w:color w:val="000000" w:themeColor="text1"/>
          <w:kern w:val="24"/>
        </w:rPr>
        <w:t xml:space="preserve">: </w:t>
      </w:r>
      <w:r w:rsidRPr="00C27655">
        <w:rPr>
          <w:rFonts w:eastAsiaTheme="minorEastAsia"/>
          <w:color w:val="000000" w:themeColor="text1"/>
          <w:kern w:val="24"/>
        </w:rPr>
        <w:t>Des comptes nationaux d’une économie fictive, on relève les informations suivantes:</w:t>
      </w:r>
    </w:p>
    <w:p w:rsidR="008A50A6" w:rsidRPr="00C27655" w:rsidRDefault="008A50A6" w:rsidP="008A50A6">
      <w:pPr>
        <w:pStyle w:val="Paragraphedeliste"/>
        <w:numPr>
          <w:ilvl w:val="0"/>
          <w:numId w:val="4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P.I.B au prix du marché: 870</w:t>
      </w:r>
    </w:p>
    <w:p w:rsidR="008A50A6" w:rsidRPr="00C27655" w:rsidRDefault="008A50A6" w:rsidP="008A50A6">
      <w:pPr>
        <w:pStyle w:val="Paragraphedeliste"/>
        <w:numPr>
          <w:ilvl w:val="0"/>
          <w:numId w:val="4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Production totale: 1 815</w:t>
      </w:r>
    </w:p>
    <w:p w:rsidR="008A50A6" w:rsidRPr="00C27655" w:rsidRDefault="008A50A6" w:rsidP="008A50A6">
      <w:pPr>
        <w:pStyle w:val="NormalWeb"/>
        <w:spacing w:before="106" w:beforeAutospacing="0" w:after="0" w:afterAutospacing="0"/>
        <w:ind w:left="547" w:hanging="547"/>
        <w:jc w:val="both"/>
      </w:pPr>
      <w:r w:rsidRPr="00C27655">
        <w:rPr>
          <w:rFonts w:eastAsiaTheme="minorEastAsia"/>
          <w:color w:val="000000" w:themeColor="text1"/>
          <w:kern w:val="24"/>
        </w:rPr>
        <w:t>-   E.B.E: 621</w:t>
      </w:r>
    </w:p>
    <w:p w:rsidR="008A50A6" w:rsidRPr="00C27655" w:rsidRDefault="008A50A6" w:rsidP="008A50A6">
      <w:pPr>
        <w:pStyle w:val="Paragraphedeliste"/>
        <w:numPr>
          <w:ilvl w:val="0"/>
          <w:numId w:val="5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R.S reçue par les résidents : 237 dont 27 provenant du R.D.M</w:t>
      </w:r>
    </w:p>
    <w:p w:rsidR="008A50A6" w:rsidRPr="00C27655" w:rsidRDefault="008A50A6" w:rsidP="008A50A6">
      <w:pPr>
        <w:pStyle w:val="Paragraphedeliste"/>
        <w:numPr>
          <w:ilvl w:val="0"/>
          <w:numId w:val="5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R.S versée aux non résidents: 18</w:t>
      </w:r>
    </w:p>
    <w:p w:rsidR="008A50A6" w:rsidRPr="00C27655" w:rsidRDefault="008A50A6" w:rsidP="008A50A6">
      <w:pPr>
        <w:pStyle w:val="Paragraphedeliste"/>
        <w:numPr>
          <w:ilvl w:val="0"/>
          <w:numId w:val="5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I.L.P: 27</w:t>
      </w:r>
    </w:p>
    <w:p w:rsidR="008A50A6" w:rsidRPr="00C27655" w:rsidRDefault="008A50A6" w:rsidP="008A50A6">
      <w:pPr>
        <w:pStyle w:val="Paragraphedeliste"/>
        <w:numPr>
          <w:ilvl w:val="0"/>
          <w:numId w:val="5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R.P.E reçus du R.D.M: 8</w:t>
      </w:r>
    </w:p>
    <w:p w:rsidR="008A50A6" w:rsidRPr="00C27655" w:rsidRDefault="008A50A6" w:rsidP="008A50A6">
      <w:pPr>
        <w:pStyle w:val="Paragraphedeliste"/>
        <w:numPr>
          <w:ilvl w:val="0"/>
          <w:numId w:val="5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R.P.E Versés au R.D.M: 10</w:t>
      </w:r>
    </w:p>
    <w:p w:rsidR="008A50A6" w:rsidRPr="00C27655" w:rsidRDefault="008A50A6" w:rsidP="008A50A6">
      <w:pPr>
        <w:pStyle w:val="Paragraphedeliste"/>
        <w:numPr>
          <w:ilvl w:val="0"/>
          <w:numId w:val="5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TCNC reçus du R.D.M: 15</w:t>
      </w:r>
    </w:p>
    <w:p w:rsidR="008A50A6" w:rsidRPr="00C27655" w:rsidRDefault="008A50A6" w:rsidP="008A50A6">
      <w:pPr>
        <w:pStyle w:val="Paragraphedeliste"/>
        <w:numPr>
          <w:ilvl w:val="0"/>
          <w:numId w:val="5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TCNC versés au R.D.M: 20</w:t>
      </w:r>
    </w:p>
    <w:p w:rsidR="008A50A6" w:rsidRPr="00C27655" w:rsidRDefault="008A50A6" w:rsidP="008A50A6">
      <w:pPr>
        <w:pStyle w:val="Paragraphedeliste"/>
        <w:numPr>
          <w:ilvl w:val="0"/>
          <w:numId w:val="5"/>
        </w:numPr>
        <w:jc w:val="both"/>
      </w:pPr>
      <w:r w:rsidRPr="00C27655">
        <w:rPr>
          <w:rFonts w:eastAsiaTheme="minorEastAsia"/>
          <w:color w:val="000000" w:themeColor="text1"/>
          <w:kern w:val="24"/>
        </w:rPr>
        <w:t>Subventions d’exploitation: 36</w:t>
      </w:r>
    </w:p>
    <w:p w:rsidR="008A50A6" w:rsidRPr="00C27655" w:rsidRDefault="008A50A6" w:rsidP="008A50A6">
      <w:pPr>
        <w:pStyle w:val="NormalWeb"/>
        <w:spacing w:before="106" w:beforeAutospacing="0" w:after="0" w:afterAutospacing="0"/>
        <w:ind w:left="547" w:hanging="547"/>
        <w:jc w:val="both"/>
      </w:pPr>
      <w:r w:rsidRPr="00C27655">
        <w:rPr>
          <w:rFonts w:eastAsiaTheme="minorEastAsia"/>
          <w:color w:val="000000" w:themeColor="text1"/>
          <w:kern w:val="24"/>
        </w:rPr>
        <w:t xml:space="preserve">T.A.F: </w:t>
      </w:r>
    </w:p>
    <w:p w:rsidR="008A50A6" w:rsidRPr="00C27655" w:rsidRDefault="008A50A6" w:rsidP="008A50A6">
      <w:pPr>
        <w:pStyle w:val="NormalWeb"/>
        <w:spacing w:before="106" w:beforeAutospacing="0" w:after="0" w:afterAutospacing="0"/>
        <w:ind w:left="547" w:hanging="547"/>
        <w:jc w:val="both"/>
      </w:pPr>
      <w:r w:rsidRPr="00C27655">
        <w:rPr>
          <w:rFonts w:eastAsiaTheme="minorEastAsia"/>
          <w:color w:val="000000" w:themeColor="text1"/>
          <w:kern w:val="24"/>
        </w:rPr>
        <w:t>1° Etablir le compte consolidé de la production de la nation en déterminant les  éléments inconnus?</w:t>
      </w:r>
    </w:p>
    <w:p w:rsidR="008A50A6" w:rsidRPr="00C27655" w:rsidRDefault="008A50A6" w:rsidP="008A50A6">
      <w:pPr>
        <w:pStyle w:val="NormalWeb"/>
        <w:spacing w:before="106" w:beforeAutospacing="0" w:after="0" w:afterAutospacing="0"/>
        <w:ind w:left="547" w:hanging="547"/>
        <w:jc w:val="both"/>
      </w:pPr>
      <w:r w:rsidRPr="00C27655">
        <w:rPr>
          <w:rFonts w:eastAsiaTheme="minorEastAsia"/>
          <w:color w:val="000000" w:themeColor="text1"/>
          <w:kern w:val="24"/>
        </w:rPr>
        <w:t>2° Calculer le P.I.B au coût de facteurs, P.N.B au prix du marché et le R.N.D.B?</w:t>
      </w:r>
    </w:p>
    <w:p w:rsidR="00C27655" w:rsidRPr="00C27655" w:rsidRDefault="00C27655" w:rsidP="00C27655">
      <w:pPr>
        <w:pStyle w:val="Default"/>
        <w:spacing w:after="240"/>
        <w:jc w:val="both"/>
      </w:pPr>
      <w:r w:rsidRPr="00C27655">
        <w:rPr>
          <w:b/>
          <w:bCs/>
        </w:rPr>
        <w:t xml:space="preserve">Exercice 4 : </w:t>
      </w:r>
      <w:r w:rsidRPr="00C27655">
        <w:t>les comptes nationaux d’une économie fictive nous donnent les informations suivantes :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La production totale de biens et services (PT) : 8000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La CI : 3600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La FBCF : 1000 </w:t>
      </w:r>
    </w:p>
    <w:p w:rsidR="00C27655" w:rsidRPr="00C27655" w:rsidRDefault="00C27655" w:rsidP="00C27655">
      <w:pPr>
        <w:pStyle w:val="Default"/>
        <w:jc w:val="both"/>
      </w:pPr>
      <w:r w:rsidRPr="00C27655">
        <w:t>Les importations : 1000</w:t>
      </w:r>
    </w:p>
    <w:p w:rsidR="00C27655" w:rsidRPr="00C27655" w:rsidRDefault="00C27655" w:rsidP="00C27655">
      <w:pPr>
        <w:pStyle w:val="Default"/>
        <w:jc w:val="both"/>
      </w:pPr>
      <w:r w:rsidRPr="00C27655">
        <w:t>Les DTI : 150 dont 50 de TVA sur les importations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Les exportations : 1200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Les rémunérations salariales totales reçues par les résidents : 2500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Les RS versées par les résidents aux non-résidents:160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Les RS reçues par les résidents des non-résidents : 60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La CF des résidents se décompose comme suit :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- la CF des ménages : 1800 </w:t>
      </w:r>
    </w:p>
    <w:p w:rsidR="00C27655" w:rsidRPr="00C27655" w:rsidRDefault="00C27655" w:rsidP="00C27655">
      <w:pPr>
        <w:pStyle w:val="Default"/>
        <w:jc w:val="both"/>
      </w:pPr>
      <w:r w:rsidRPr="00C27655">
        <w:t>- la CF des AP : 400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- La CF des IPSBL : 200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La CF des ménages résidents dans le reste du monde : 80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La CF des non résidents sur le territoire économique national : 100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Les impôts liés à la production : 200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Les transferts courants nets reçus par le reste du monde : 36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Les transferts en capital nets reçus par la nation : 50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Les achats nets de terrains par les non-résidents aux résidents : 60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Les revenus de la propriété et de l'entreprise reçus par le  RDM : 180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Les revenus de la propriété et de l’entreprise reçus du RDM : 40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Les subventions d'exploitation versées par les administrations : 20 </w:t>
      </w:r>
    </w:p>
    <w:p w:rsidR="00C27655" w:rsidRPr="00C27655" w:rsidRDefault="00C27655" w:rsidP="00C27655">
      <w:pPr>
        <w:pStyle w:val="Default"/>
        <w:jc w:val="both"/>
      </w:pPr>
    </w:p>
    <w:p w:rsidR="00C27655" w:rsidRPr="00C27655" w:rsidRDefault="00C27655" w:rsidP="00C27655">
      <w:pPr>
        <w:pStyle w:val="Default"/>
        <w:jc w:val="both"/>
        <w:rPr>
          <w:b/>
          <w:bCs/>
        </w:rPr>
      </w:pPr>
      <w:r w:rsidRPr="00C27655">
        <w:rPr>
          <w:b/>
          <w:bCs/>
        </w:rPr>
        <w:lastRenderedPageBreak/>
        <w:t xml:space="preserve">T.A.F : </w:t>
      </w:r>
    </w:p>
    <w:p w:rsidR="00C27655" w:rsidRPr="00C27655" w:rsidRDefault="00C27655" w:rsidP="00C27655">
      <w:pPr>
        <w:pStyle w:val="Default"/>
        <w:jc w:val="both"/>
      </w:pPr>
      <w:r w:rsidRPr="00C27655">
        <w:t xml:space="preserve">     1- Quel est la différence entre un compte d’analyse (d’un secteur institutionnel) et un </w:t>
      </w:r>
      <w:r w:rsidRPr="00C27655">
        <w:tab/>
        <w:t>compte consolidé (d’une économie) ?</w:t>
      </w:r>
    </w:p>
    <w:p w:rsidR="00C27655" w:rsidRPr="00C27655" w:rsidRDefault="00C27655" w:rsidP="00C27655">
      <w:pPr>
        <w:pStyle w:val="Default"/>
        <w:tabs>
          <w:tab w:val="left" w:pos="284"/>
        </w:tabs>
        <w:ind w:left="360"/>
        <w:jc w:val="both"/>
      </w:pPr>
      <w:r w:rsidRPr="00C27655">
        <w:t>2- Dresser le compte d'équilibre des biens et services de cette économie?</w:t>
      </w:r>
    </w:p>
    <w:p w:rsidR="00C27655" w:rsidRPr="00C27655" w:rsidRDefault="00C27655" w:rsidP="00C27655">
      <w:pPr>
        <w:pStyle w:val="Default"/>
        <w:tabs>
          <w:tab w:val="left" w:pos="284"/>
        </w:tabs>
        <w:ind w:left="360"/>
        <w:jc w:val="both"/>
      </w:pPr>
      <w:r w:rsidRPr="00C27655">
        <w:t>3- Etablir les comptes des opérations courantes et de capital du RDM ?</w:t>
      </w:r>
    </w:p>
    <w:p w:rsidR="00C27655" w:rsidRPr="00C27655" w:rsidRDefault="00C27655" w:rsidP="00C27655">
      <w:pPr>
        <w:pStyle w:val="Default"/>
        <w:numPr>
          <w:ilvl w:val="0"/>
          <w:numId w:val="6"/>
        </w:numPr>
        <w:tabs>
          <w:tab w:val="left" w:pos="284"/>
        </w:tabs>
        <w:jc w:val="both"/>
      </w:pPr>
      <w:r w:rsidRPr="00C27655">
        <w:t>Etablir les comptes consolidés (de la production et de répartition) de la nation ?</w:t>
      </w:r>
    </w:p>
    <w:p w:rsidR="00C27655" w:rsidRPr="00C27655" w:rsidRDefault="00C27655" w:rsidP="00C27655">
      <w:pPr>
        <w:pStyle w:val="Default"/>
        <w:numPr>
          <w:ilvl w:val="0"/>
          <w:numId w:val="6"/>
        </w:numPr>
        <w:tabs>
          <w:tab w:val="left" w:pos="284"/>
        </w:tabs>
        <w:jc w:val="both"/>
      </w:pPr>
      <w:r w:rsidRPr="00C27655">
        <w:t>Calculer le revenu national Revenu National (RN) selon deux méthodes?</w:t>
      </w:r>
    </w:p>
    <w:p w:rsidR="00B8224C" w:rsidRPr="00C27655" w:rsidRDefault="00B8224C" w:rsidP="00B822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8224C" w:rsidRPr="00C2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8416D"/>
    <w:multiLevelType w:val="hybridMultilevel"/>
    <w:tmpl w:val="112288FE"/>
    <w:lvl w:ilvl="0" w:tplc="92BA8230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7E50"/>
    <w:multiLevelType w:val="hybridMultilevel"/>
    <w:tmpl w:val="2B2EE9EA"/>
    <w:lvl w:ilvl="0" w:tplc="6E2E5C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4CA4E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A3B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6AD0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926D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8AF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0467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6EA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E03D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8BB7F76"/>
    <w:multiLevelType w:val="hybridMultilevel"/>
    <w:tmpl w:val="6B1C83F2"/>
    <w:lvl w:ilvl="0" w:tplc="835E2C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C2E6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185D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CE63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EC259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C07C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1C16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2A6A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9ECE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6FA17ED"/>
    <w:multiLevelType w:val="hybridMultilevel"/>
    <w:tmpl w:val="18D88EA8"/>
    <w:lvl w:ilvl="0" w:tplc="5C7C6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682E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563B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56F2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92D3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2E2A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E76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F6516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5232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4DC1CE9"/>
    <w:multiLevelType w:val="hybridMultilevel"/>
    <w:tmpl w:val="B218DC78"/>
    <w:lvl w:ilvl="0" w:tplc="82E882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829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54E8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A29F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2C35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0AD7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C65A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A65E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C684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F720F71"/>
    <w:multiLevelType w:val="hybridMultilevel"/>
    <w:tmpl w:val="36222C58"/>
    <w:lvl w:ilvl="0" w:tplc="B3CE7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F487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222BE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CAFB1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0090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A4E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CC126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5C927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F8D5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75441646">
    <w:abstractNumId w:val="5"/>
  </w:num>
  <w:num w:numId="2" w16cid:durableId="1682077176">
    <w:abstractNumId w:val="4"/>
  </w:num>
  <w:num w:numId="3" w16cid:durableId="341511747">
    <w:abstractNumId w:val="1"/>
  </w:num>
  <w:num w:numId="4" w16cid:durableId="1897624733">
    <w:abstractNumId w:val="3"/>
  </w:num>
  <w:num w:numId="5" w16cid:durableId="868294255">
    <w:abstractNumId w:val="2"/>
  </w:num>
  <w:num w:numId="6" w16cid:durableId="262884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24C"/>
    <w:rsid w:val="001D2A03"/>
    <w:rsid w:val="00491AF5"/>
    <w:rsid w:val="005C34E4"/>
    <w:rsid w:val="008669BF"/>
    <w:rsid w:val="008935F7"/>
    <w:rsid w:val="008A50A6"/>
    <w:rsid w:val="00A72CDC"/>
    <w:rsid w:val="00B1772C"/>
    <w:rsid w:val="00B8224C"/>
    <w:rsid w:val="00C2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53E32-C907-4EDA-B3C2-A4E49814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822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rsid w:val="00C276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0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66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2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56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12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4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6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0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25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5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92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60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78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03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8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0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45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3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9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7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75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53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17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401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4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6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5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7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1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1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99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0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5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654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LARBI TOUHAMI</cp:lastModifiedBy>
  <cp:revision>2</cp:revision>
  <dcterms:created xsi:type="dcterms:W3CDTF">2023-12-04T11:50:00Z</dcterms:created>
  <dcterms:modified xsi:type="dcterms:W3CDTF">2023-12-04T11:50:00Z</dcterms:modified>
</cp:coreProperties>
</file>